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E506" w14:textId="3DE1C999" w:rsidR="00770957" w:rsidRPr="00770957" w:rsidRDefault="00770957" w:rsidP="00770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957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</w:t>
      </w:r>
      <w:r w:rsidRPr="0077095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780">
        <w:rPr>
          <w:rFonts w:ascii="Times New Roman" w:hAnsi="Times New Roman" w:cs="Times New Roman"/>
          <w:b/>
          <w:sz w:val="24"/>
          <w:szCs w:val="24"/>
        </w:rPr>
        <w:t>Тарасовой Е.Е.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70957">
        <w:rPr>
          <w:rFonts w:ascii="Times New Roman" w:hAnsi="Times New Roman" w:cs="Times New Roman"/>
          <w:b/>
          <w:sz w:val="24"/>
          <w:szCs w:val="24"/>
        </w:rPr>
        <w:br/>
        <w:t xml:space="preserve">учителя </w:t>
      </w:r>
      <w:r w:rsidR="00494780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  <w:r w:rsidRPr="00770957">
        <w:rPr>
          <w:rFonts w:ascii="Times New Roman" w:hAnsi="Times New Roman" w:cs="Times New Roman"/>
          <w:b/>
          <w:sz w:val="24"/>
          <w:szCs w:val="24"/>
        </w:rPr>
        <w:t xml:space="preserve"> на 2020-202</w:t>
      </w:r>
      <w:r w:rsidR="00494780">
        <w:rPr>
          <w:rFonts w:ascii="Times New Roman" w:hAnsi="Times New Roman" w:cs="Times New Roman"/>
          <w:b/>
          <w:sz w:val="24"/>
          <w:szCs w:val="24"/>
        </w:rPr>
        <w:t>3</w:t>
      </w:r>
      <w:r w:rsidRPr="007709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082F0B8" w14:textId="77777777" w:rsidR="00770957" w:rsidRPr="00770957" w:rsidRDefault="00770957" w:rsidP="007709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957">
        <w:rPr>
          <w:rFonts w:ascii="Times New Roman" w:hAnsi="Times New Roman" w:cs="Times New Roman"/>
          <w:b/>
          <w:sz w:val="24"/>
          <w:szCs w:val="24"/>
        </w:rPr>
        <w:t>Личная карта педагога</w:t>
      </w:r>
    </w:p>
    <w:p w14:paraId="1A599F02" w14:textId="77777777" w:rsidR="00770957" w:rsidRPr="00770957" w:rsidRDefault="00770957" w:rsidP="00770957">
      <w:pPr>
        <w:pStyle w:val="a3"/>
        <w:numPr>
          <w:ilvl w:val="0"/>
          <w:numId w:val="1"/>
        </w:numPr>
        <w:jc w:val="both"/>
        <w:rPr>
          <w:rFonts w:cs="Times New Roman"/>
          <w:szCs w:val="24"/>
        </w:rPr>
      </w:pPr>
      <w:r w:rsidRPr="00770957">
        <w:rPr>
          <w:rFonts w:cs="Times New Roman"/>
          <w:b/>
          <w:szCs w:val="24"/>
        </w:rPr>
        <w:t>Образование</w:t>
      </w:r>
      <w:r w:rsidRPr="00770957">
        <w:rPr>
          <w:rFonts w:cs="Times New Roman"/>
          <w:szCs w:val="24"/>
        </w:rPr>
        <w:t>: высшее</w:t>
      </w:r>
    </w:p>
    <w:p w14:paraId="7B35D33C" w14:textId="4994FEB9" w:rsidR="00770957" w:rsidRDefault="00770957" w:rsidP="00770957">
      <w:pPr>
        <w:pStyle w:val="a3"/>
        <w:numPr>
          <w:ilvl w:val="0"/>
          <w:numId w:val="1"/>
        </w:numPr>
        <w:jc w:val="both"/>
      </w:pPr>
      <w:r w:rsidRPr="003B5407">
        <w:rPr>
          <w:b/>
        </w:rPr>
        <w:t>Должност</w:t>
      </w:r>
      <w:r>
        <w:t xml:space="preserve">ь: учитель </w:t>
      </w:r>
      <w:r w:rsidR="00494780">
        <w:t>русского языка и литературы</w:t>
      </w:r>
    </w:p>
    <w:p w14:paraId="5AF597E3" w14:textId="43B84EB5" w:rsidR="00770957" w:rsidRDefault="00770957" w:rsidP="00770957">
      <w:pPr>
        <w:pStyle w:val="a3"/>
        <w:numPr>
          <w:ilvl w:val="0"/>
          <w:numId w:val="1"/>
        </w:numPr>
        <w:jc w:val="both"/>
      </w:pPr>
      <w:r w:rsidRPr="003B5407">
        <w:rPr>
          <w:b/>
        </w:rPr>
        <w:t>Стаж работы</w:t>
      </w:r>
      <w:r>
        <w:t>: 3</w:t>
      </w:r>
      <w:r w:rsidR="00494780">
        <w:t>6</w:t>
      </w:r>
      <w:r>
        <w:t xml:space="preserve"> лет</w:t>
      </w:r>
    </w:p>
    <w:p w14:paraId="1AD0B94E" w14:textId="56C7CD71" w:rsidR="00770957" w:rsidRDefault="00770957" w:rsidP="00770957">
      <w:pPr>
        <w:pStyle w:val="a3"/>
        <w:numPr>
          <w:ilvl w:val="0"/>
          <w:numId w:val="1"/>
        </w:numPr>
        <w:jc w:val="both"/>
      </w:pPr>
      <w:r w:rsidRPr="003B5407">
        <w:rPr>
          <w:b/>
        </w:rPr>
        <w:t>Стаж работы в данной школе</w:t>
      </w:r>
      <w:r>
        <w:t xml:space="preserve">: </w:t>
      </w:r>
      <w:r w:rsidR="00494780">
        <w:t>8</w:t>
      </w:r>
      <w:r>
        <w:t xml:space="preserve"> лет</w:t>
      </w:r>
    </w:p>
    <w:p w14:paraId="5461B702" w14:textId="77777777" w:rsidR="00770957" w:rsidRDefault="00770957" w:rsidP="00770957">
      <w:pPr>
        <w:pStyle w:val="a3"/>
        <w:numPr>
          <w:ilvl w:val="0"/>
          <w:numId w:val="1"/>
        </w:numPr>
        <w:jc w:val="both"/>
      </w:pPr>
      <w:r w:rsidRPr="003B5407">
        <w:rPr>
          <w:b/>
        </w:rPr>
        <w:t>Методическая тема школы</w:t>
      </w:r>
      <w:r>
        <w:t>: «Совершенствование профессионального уровня педагога через качество современного урока в системе ФГОС ООО»</w:t>
      </w:r>
    </w:p>
    <w:p w14:paraId="43B6A11E" w14:textId="77777777" w:rsidR="00770957" w:rsidRPr="00D83E00" w:rsidRDefault="00770957" w:rsidP="00770957">
      <w:pPr>
        <w:pStyle w:val="a3"/>
        <w:numPr>
          <w:ilvl w:val="0"/>
          <w:numId w:val="1"/>
        </w:numPr>
        <w:jc w:val="both"/>
      </w:pPr>
      <w:r w:rsidRPr="003B5407">
        <w:rPr>
          <w:b/>
        </w:rPr>
        <w:t>Тема самообразования</w:t>
      </w:r>
      <w:r>
        <w:t>: «</w:t>
      </w:r>
      <w:r w:rsidRPr="00847D4B">
        <w:rPr>
          <w:sz w:val="27"/>
          <w:szCs w:val="27"/>
        </w:rPr>
        <w:t>Индивидуализация обучения как фактор успешности учения учащихся</w:t>
      </w:r>
      <w:r w:rsidR="002F7A68">
        <w:rPr>
          <w:sz w:val="27"/>
          <w:szCs w:val="27"/>
        </w:rPr>
        <w:t xml:space="preserve"> в рамках реализации ФГОС ООО</w:t>
      </w:r>
      <w:r>
        <w:rPr>
          <w:sz w:val="27"/>
          <w:szCs w:val="27"/>
        </w:rPr>
        <w:t>»</w:t>
      </w:r>
    </w:p>
    <w:p w14:paraId="504FCA1F" w14:textId="77777777" w:rsidR="00770957" w:rsidRPr="009463F5" w:rsidRDefault="00770957" w:rsidP="00770957">
      <w:pPr>
        <w:pStyle w:val="a3"/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3B5407">
        <w:rPr>
          <w:b/>
          <w:szCs w:val="24"/>
        </w:rPr>
        <w:t>Цель</w:t>
      </w:r>
      <w:r w:rsidRPr="009463F5">
        <w:rPr>
          <w:szCs w:val="24"/>
        </w:rPr>
        <w:t xml:space="preserve">: </w:t>
      </w:r>
      <w:r w:rsidRPr="009463F5">
        <w:rPr>
          <w:color w:val="000000"/>
          <w:szCs w:val="31"/>
          <w:shd w:val="clear" w:color="auto" w:fill="FFFFFF"/>
        </w:rPr>
        <w:t>внедрение технологи</w:t>
      </w:r>
      <w:r>
        <w:rPr>
          <w:color w:val="000000"/>
          <w:szCs w:val="31"/>
          <w:shd w:val="clear" w:color="auto" w:fill="FFFFFF"/>
        </w:rPr>
        <w:t>и</w:t>
      </w:r>
      <w:r w:rsidRPr="009463F5">
        <w:rPr>
          <w:color w:val="000000"/>
          <w:szCs w:val="31"/>
          <w:shd w:val="clear" w:color="auto" w:fill="FFFFFF"/>
        </w:rPr>
        <w:t xml:space="preserve"> </w:t>
      </w:r>
      <w:r>
        <w:rPr>
          <w:color w:val="000000"/>
          <w:szCs w:val="31"/>
          <w:shd w:val="clear" w:color="auto" w:fill="FFFFFF"/>
        </w:rPr>
        <w:t>индивидуализации обучения</w:t>
      </w:r>
      <w:r w:rsidRPr="009463F5">
        <w:rPr>
          <w:color w:val="000000"/>
          <w:szCs w:val="31"/>
          <w:shd w:val="clear" w:color="auto" w:fill="FFFFFF"/>
        </w:rPr>
        <w:t xml:space="preserve"> в учебный процесс, повышение качества учебного процесса</w:t>
      </w:r>
      <w:r>
        <w:rPr>
          <w:color w:val="000000"/>
          <w:szCs w:val="31"/>
          <w:shd w:val="clear" w:color="auto" w:fill="FFFFFF"/>
        </w:rPr>
        <w:t>.</w:t>
      </w:r>
    </w:p>
    <w:p w14:paraId="2009F961" w14:textId="2E96D490" w:rsidR="00770957" w:rsidRDefault="00770957" w:rsidP="007709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5407">
        <w:rPr>
          <w:b/>
          <w:color w:val="000000"/>
          <w:shd w:val="clear" w:color="auto" w:fill="FFFFFF"/>
        </w:rPr>
        <w:t>Задачи</w:t>
      </w:r>
      <w:r w:rsidRPr="002B16F0">
        <w:rPr>
          <w:color w:val="000000"/>
          <w:shd w:val="clear" w:color="auto" w:fill="FFFFFF"/>
        </w:rPr>
        <w:t>: изуч</w:t>
      </w:r>
      <w:r>
        <w:rPr>
          <w:color w:val="000000"/>
          <w:shd w:val="clear" w:color="auto" w:fill="FFFFFF"/>
        </w:rPr>
        <w:t>ить</w:t>
      </w:r>
      <w:r w:rsidRPr="002B16F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технологию индивидуализации обучения и применять данную технологию при конструировании уроков по </w:t>
      </w:r>
      <w:r w:rsidR="00494780">
        <w:rPr>
          <w:color w:val="000000"/>
          <w:shd w:val="clear" w:color="auto" w:fill="FFFFFF"/>
        </w:rPr>
        <w:t>русскому языку и литературе</w:t>
      </w:r>
      <w:r>
        <w:rPr>
          <w:color w:val="000000"/>
          <w:shd w:val="clear" w:color="auto" w:fill="FFFFFF"/>
        </w:rPr>
        <w:t>, создавать</w:t>
      </w:r>
      <w:r w:rsidRPr="002B16F0">
        <w:rPr>
          <w:color w:val="000000"/>
          <w:shd w:val="clear" w:color="auto" w:fill="FFFFFF"/>
        </w:rPr>
        <w:t xml:space="preserve"> услови</w:t>
      </w:r>
      <w:r>
        <w:rPr>
          <w:color w:val="000000"/>
          <w:shd w:val="clear" w:color="auto" w:fill="FFFFFF"/>
        </w:rPr>
        <w:t>я</w:t>
      </w:r>
      <w:r w:rsidRPr="002B16F0">
        <w:rPr>
          <w:color w:val="000000"/>
          <w:shd w:val="clear" w:color="auto" w:fill="FFFFFF"/>
        </w:rPr>
        <w:t>, необходимы</w:t>
      </w:r>
      <w:r>
        <w:rPr>
          <w:color w:val="000000"/>
          <w:shd w:val="clear" w:color="auto" w:fill="FFFFFF"/>
        </w:rPr>
        <w:t>е</w:t>
      </w:r>
      <w:r w:rsidRPr="002B16F0">
        <w:rPr>
          <w:color w:val="000000"/>
          <w:shd w:val="clear" w:color="auto" w:fill="FFFFFF"/>
        </w:rPr>
        <w:t xml:space="preserve"> для всестороннего развития обучающихся, </w:t>
      </w:r>
      <w:r w:rsidRPr="002B16F0">
        <w:rPr>
          <w:color w:val="000000"/>
        </w:rPr>
        <w:t>разработать методические рекомендации, дидактические материалы в рамках реализуемых технологий;</w:t>
      </w:r>
      <w:r>
        <w:rPr>
          <w:color w:val="000000"/>
        </w:rPr>
        <w:t xml:space="preserve"> </w:t>
      </w:r>
      <w:r w:rsidRPr="002B16F0">
        <w:rPr>
          <w:color w:val="000000"/>
        </w:rPr>
        <w:t>овладеть новыми формами, методами и приемами обучения и воспитания детей;</w:t>
      </w:r>
      <w:r>
        <w:rPr>
          <w:color w:val="000000"/>
        </w:rPr>
        <w:t xml:space="preserve"> </w:t>
      </w:r>
      <w:r w:rsidRPr="002B16F0">
        <w:rPr>
          <w:color w:val="000000"/>
        </w:rPr>
        <w:t>создать базу разработанных конспектов уроков с применением различных технологий и ИКТ.</w:t>
      </w:r>
    </w:p>
    <w:p w14:paraId="39B0CA37" w14:textId="77777777" w:rsidR="00770957" w:rsidRDefault="00770957" w:rsidP="007709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5407">
        <w:rPr>
          <w:b/>
          <w:color w:val="000000"/>
        </w:rPr>
        <w:t>Источники самообразования</w:t>
      </w:r>
      <w:r>
        <w:rPr>
          <w:color w:val="000000"/>
        </w:rPr>
        <w:t>: методическая литература, журналы, семинары, вебинары, конференции, курсы повышения квалификации, взаимопосещение уроков, самодиагностика.</w:t>
      </w:r>
    </w:p>
    <w:p w14:paraId="4E4A80DD" w14:textId="77777777" w:rsidR="00770957" w:rsidRDefault="00770957" w:rsidP="007709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5407">
        <w:rPr>
          <w:b/>
          <w:color w:val="000000"/>
        </w:rPr>
        <w:t>Формы отчета</w:t>
      </w:r>
      <w:r>
        <w:rPr>
          <w:color w:val="000000"/>
        </w:rPr>
        <w:t>: открытые уроки, выступления на школьных методических объединениях, методических семинарах, конференциях.</w:t>
      </w:r>
    </w:p>
    <w:p w14:paraId="1B3E72CF" w14:textId="6541FFFB" w:rsidR="00770957" w:rsidRDefault="00770957" w:rsidP="007709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5407">
        <w:rPr>
          <w:b/>
          <w:color w:val="000000"/>
        </w:rPr>
        <w:t>Срок работы над темой</w:t>
      </w:r>
      <w:r w:rsidR="001A2FA5">
        <w:rPr>
          <w:color w:val="000000"/>
        </w:rPr>
        <w:t xml:space="preserve">: </w:t>
      </w:r>
      <w:r w:rsidR="00494780">
        <w:rPr>
          <w:color w:val="000000"/>
        </w:rPr>
        <w:t>1 год</w:t>
      </w:r>
      <w:r w:rsidR="001A2FA5">
        <w:rPr>
          <w:color w:val="000000"/>
        </w:rPr>
        <w:t xml:space="preserve"> (январь 202</w:t>
      </w:r>
      <w:r w:rsidR="00494780">
        <w:rPr>
          <w:color w:val="000000"/>
        </w:rPr>
        <w:t>2</w:t>
      </w:r>
      <w:r w:rsidR="001A2FA5">
        <w:rPr>
          <w:color w:val="000000"/>
        </w:rPr>
        <w:t>-декабрь 202</w:t>
      </w:r>
      <w:r w:rsidR="00494780">
        <w:rPr>
          <w:color w:val="000000"/>
        </w:rPr>
        <w:t>3</w:t>
      </w:r>
      <w:r>
        <w:rPr>
          <w:color w:val="000000"/>
        </w:rPr>
        <w:t>).</w:t>
      </w:r>
    </w:p>
    <w:p w14:paraId="45C71E7B" w14:textId="77777777" w:rsidR="00770957" w:rsidRDefault="00770957" w:rsidP="007709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5407">
        <w:rPr>
          <w:b/>
          <w:color w:val="000000"/>
        </w:rPr>
        <w:t>Результат работы</w:t>
      </w:r>
      <w:r>
        <w:rPr>
          <w:color w:val="000000"/>
        </w:rPr>
        <w:t>: повышение профессиональной компетентности в области методики преподаваемого предмета; рост результативного участия учащихся в школьных, районных и окружных олимпиадах и конкурсах; разработка и проведение открытых уроков; разработка дидактических материалов с учетом индивидуального подхода; создание методической копилки.</w:t>
      </w:r>
    </w:p>
    <w:p w14:paraId="02E91FC4" w14:textId="77777777" w:rsidR="00770957" w:rsidRDefault="00770957" w:rsidP="007709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47455D4" w14:textId="77777777" w:rsidR="00770957" w:rsidRPr="003B5407" w:rsidRDefault="00770957" w:rsidP="0077095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B5407">
        <w:rPr>
          <w:b/>
          <w:color w:val="000000"/>
        </w:rPr>
        <w:t>Направления работы профессионального роста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2595"/>
        <w:gridCol w:w="3904"/>
        <w:gridCol w:w="3904"/>
      </w:tblGrid>
      <w:tr w:rsidR="00770957" w14:paraId="1B8FC328" w14:textId="77777777" w:rsidTr="00871008">
        <w:tc>
          <w:tcPr>
            <w:tcW w:w="5211" w:type="dxa"/>
          </w:tcPr>
          <w:p w14:paraId="3E0D85A0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Направления работы</w:t>
            </w:r>
          </w:p>
        </w:tc>
        <w:tc>
          <w:tcPr>
            <w:tcW w:w="2595" w:type="dxa"/>
          </w:tcPr>
          <w:p w14:paraId="27CC3347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3904" w:type="dxa"/>
          </w:tcPr>
          <w:p w14:paraId="5FD7F0B3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Планируемые результаты</w:t>
            </w:r>
          </w:p>
        </w:tc>
        <w:tc>
          <w:tcPr>
            <w:tcW w:w="3904" w:type="dxa"/>
          </w:tcPr>
          <w:p w14:paraId="7A39EEEC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Текущие результаты</w:t>
            </w:r>
          </w:p>
        </w:tc>
      </w:tr>
      <w:tr w:rsidR="00770957" w14:paraId="7BB05CAC" w14:textId="77777777" w:rsidTr="00871008">
        <w:tc>
          <w:tcPr>
            <w:tcW w:w="15614" w:type="dxa"/>
            <w:gridSpan w:val="4"/>
          </w:tcPr>
          <w:p w14:paraId="753E8CE6" w14:textId="77777777" w:rsidR="00770957" w:rsidRPr="003B5407" w:rsidRDefault="00770957" w:rsidP="0087100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B5407">
              <w:rPr>
                <w:b/>
                <w:color w:val="000000"/>
              </w:rPr>
              <w:t>Научно-теоретическая подготовка</w:t>
            </w:r>
          </w:p>
        </w:tc>
      </w:tr>
      <w:tr w:rsidR="00770957" w14:paraId="5ACC257C" w14:textId="77777777" w:rsidTr="00871008">
        <w:tc>
          <w:tcPr>
            <w:tcW w:w="5211" w:type="dxa"/>
          </w:tcPr>
          <w:p w14:paraId="37E01BE9" w14:textId="77777777" w:rsidR="00770957" w:rsidRDefault="00770957" w:rsidP="0087100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нормативно-правовых документов, связанных с внедрением ФГОС ООО.</w:t>
            </w:r>
          </w:p>
          <w:p w14:paraId="2B9B8300" w14:textId="77777777" w:rsidR="00770957" w:rsidRDefault="00770957" w:rsidP="0087100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Изучение методической литературы по индивидуализации обучения (Кирсанов </w:t>
            </w:r>
            <w:r>
              <w:rPr>
                <w:color w:val="000000"/>
              </w:rPr>
              <w:lastRenderedPageBreak/>
              <w:t>А.А., Унт И.Э., Осмоловская И.М., Границкая А.С.)</w:t>
            </w:r>
          </w:p>
          <w:p w14:paraId="07FD6A2D" w14:textId="77777777" w:rsidR="00770957" w:rsidRDefault="00770957" w:rsidP="0087100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в работе современных методик, методов и приемов, направленных на формирование индивидуального полхода в обучении</w:t>
            </w:r>
          </w:p>
          <w:p w14:paraId="1FDEE54A" w14:textId="77777777" w:rsidR="00770957" w:rsidRDefault="00770957" w:rsidP="0087100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методического уровня на курсах повышения квалификации, семинарах, вебинарах</w:t>
            </w:r>
          </w:p>
          <w:p w14:paraId="450F106A" w14:textId="77777777" w:rsidR="00770957" w:rsidRDefault="00770957" w:rsidP="0087100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собственного опыта педагогической деятельности</w:t>
            </w:r>
          </w:p>
        </w:tc>
        <w:tc>
          <w:tcPr>
            <w:tcW w:w="2595" w:type="dxa"/>
          </w:tcPr>
          <w:p w14:paraId="6DF585C0" w14:textId="362A13DB" w:rsidR="00770957" w:rsidRDefault="00CD4B73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</w:t>
            </w:r>
            <w:r w:rsidR="00494780">
              <w:rPr>
                <w:color w:val="000000"/>
              </w:rPr>
              <w:t>2</w:t>
            </w:r>
            <w:r>
              <w:rPr>
                <w:color w:val="000000"/>
              </w:rPr>
              <w:t>-202</w:t>
            </w:r>
            <w:r w:rsidR="00494780">
              <w:rPr>
                <w:color w:val="000000"/>
              </w:rPr>
              <w:t>3</w:t>
            </w:r>
          </w:p>
          <w:p w14:paraId="7F190F62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F700D85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8C3AF51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6295D9D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BF929CE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0C5682C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03A63DB" w14:textId="4E7D4291" w:rsidR="00770957" w:rsidRDefault="00494780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3B15BCC6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BF7C734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BA1F678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F795EF8" w14:textId="5DCAD89C" w:rsidR="00770957" w:rsidRDefault="00494780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3E3D0FDC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7963480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868FA93" w14:textId="07DF113B" w:rsidR="00770957" w:rsidRDefault="00494780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904" w:type="dxa"/>
          </w:tcPr>
          <w:p w14:paraId="1E61BEB5" w14:textId="77777777" w:rsidR="00770957" w:rsidRDefault="00770957" w:rsidP="00871008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Изучить нормативно-правовые документы по внедрению ФГОС ООО</w:t>
            </w:r>
          </w:p>
          <w:p w14:paraId="26DDEF69" w14:textId="1C1E3AE9" w:rsidR="00770957" w:rsidRDefault="00770957" w:rsidP="00871008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Сформировать представление об </w:t>
            </w:r>
            <w:r>
              <w:rPr>
                <w:color w:val="000000"/>
              </w:rPr>
              <w:lastRenderedPageBreak/>
              <w:t xml:space="preserve">индивидуальном подходе к обучению </w:t>
            </w:r>
            <w:r w:rsidR="00494780">
              <w:rPr>
                <w:color w:val="000000"/>
              </w:rPr>
              <w:t>русского языка и литературы</w:t>
            </w:r>
          </w:p>
          <w:p w14:paraId="2B3657D4" w14:textId="77777777" w:rsidR="00770957" w:rsidRDefault="00770957" w:rsidP="00871008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Сформировать банк методов и приемов по реализации индивидуализации обучения</w:t>
            </w:r>
          </w:p>
          <w:p w14:paraId="5ED41AD5" w14:textId="77777777" w:rsidR="00770957" w:rsidRDefault="00770957" w:rsidP="00871008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14:paraId="0A164DC6" w14:textId="77777777" w:rsidR="00770957" w:rsidRDefault="00770957" w:rsidP="00871008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Получить свидетельства и удостоверения КПК</w:t>
            </w:r>
          </w:p>
          <w:p w14:paraId="14B26A17" w14:textId="77777777" w:rsidR="00770957" w:rsidRDefault="00770957" w:rsidP="00871008">
            <w:pPr>
              <w:pStyle w:val="a3"/>
              <w:rPr>
                <w:color w:val="000000"/>
              </w:rPr>
            </w:pPr>
          </w:p>
          <w:p w14:paraId="1B9CC0EF" w14:textId="77777777" w:rsidR="00770957" w:rsidRPr="00F44B3C" w:rsidRDefault="00770957" w:rsidP="00871008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Выступление на семинарах, конференции</w:t>
            </w:r>
          </w:p>
        </w:tc>
        <w:tc>
          <w:tcPr>
            <w:tcW w:w="3904" w:type="dxa"/>
          </w:tcPr>
          <w:p w14:paraId="67A25CB9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Повышение методического уровня</w:t>
            </w:r>
          </w:p>
        </w:tc>
      </w:tr>
      <w:tr w:rsidR="00770957" w14:paraId="3C59DB35" w14:textId="77777777" w:rsidTr="00871008">
        <w:tc>
          <w:tcPr>
            <w:tcW w:w="15614" w:type="dxa"/>
            <w:gridSpan w:val="4"/>
          </w:tcPr>
          <w:p w14:paraId="64C6DEAF" w14:textId="77777777" w:rsidR="00770957" w:rsidRPr="003B5407" w:rsidRDefault="00770957" w:rsidP="0087100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B5407">
              <w:rPr>
                <w:b/>
                <w:color w:val="000000"/>
              </w:rPr>
              <w:t>Методическая подготовка</w:t>
            </w:r>
          </w:p>
        </w:tc>
      </w:tr>
      <w:tr w:rsidR="00770957" w14:paraId="5C6022D2" w14:textId="77777777" w:rsidTr="00871008">
        <w:tc>
          <w:tcPr>
            <w:tcW w:w="5211" w:type="dxa"/>
          </w:tcPr>
          <w:p w14:paraId="5E3B4EDA" w14:textId="77777777" w:rsidR="00770957" w:rsidRDefault="00770957" w:rsidP="00871008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образовательной среды.</w:t>
            </w:r>
          </w:p>
          <w:p w14:paraId="244CEFCB" w14:textId="77777777" w:rsidR="00770957" w:rsidRDefault="00770957" w:rsidP="00871008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14:paraId="3697F61E" w14:textId="77777777" w:rsidR="00770957" w:rsidRDefault="00770957" w:rsidP="00871008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методическом объединении учителей </w:t>
            </w:r>
          </w:p>
          <w:p w14:paraId="7EC9BFA7" w14:textId="77777777" w:rsidR="00770957" w:rsidRDefault="00770957" w:rsidP="00871008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1953C9">
              <w:rPr>
                <w:color w:val="000000"/>
              </w:rPr>
              <w:t>Работа с одаренными детьми</w:t>
            </w:r>
          </w:p>
          <w:p w14:paraId="1CCA52F2" w14:textId="77777777" w:rsidR="00770957" w:rsidRDefault="00770957" w:rsidP="00871008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14:paraId="18DCC956" w14:textId="77777777" w:rsidR="00770957" w:rsidRPr="001953C9" w:rsidRDefault="00770957" w:rsidP="00871008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1953C9">
              <w:rPr>
                <w:color w:val="000000"/>
              </w:rPr>
              <w:t>Работа со слабоуспевающими детьми</w:t>
            </w:r>
          </w:p>
          <w:p w14:paraId="69249D4A" w14:textId="77777777" w:rsidR="00770957" w:rsidRDefault="00770957" w:rsidP="00871008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опыта работы на уровне методического объединения и района</w:t>
            </w:r>
          </w:p>
          <w:p w14:paraId="3CB310CD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C98580C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B769A74" w14:textId="77777777" w:rsidR="00770957" w:rsidRDefault="00770957" w:rsidP="00871008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Самоанализ и рефлексия своей деятельности</w:t>
            </w:r>
          </w:p>
        </w:tc>
        <w:tc>
          <w:tcPr>
            <w:tcW w:w="2595" w:type="dxa"/>
          </w:tcPr>
          <w:p w14:paraId="501022AA" w14:textId="0C28ED1F" w:rsidR="00770957" w:rsidRDefault="00494780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160EBB63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E378075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  <w:p w14:paraId="4247EAE3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C0ACCE5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14:paraId="25636381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0ED1E6E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14:paraId="53B5689B" w14:textId="392B5BD2" w:rsidR="00770957" w:rsidRDefault="00494780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717AEBE1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3B81452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7F051C0" w14:textId="77777777" w:rsidR="00770957" w:rsidRDefault="00770957" w:rsidP="00871008">
            <w:pPr>
              <w:rPr>
                <w:lang w:eastAsia="ru-RU"/>
              </w:rPr>
            </w:pPr>
          </w:p>
          <w:p w14:paraId="797D02EC" w14:textId="64154A1F" w:rsidR="00770957" w:rsidRPr="001953C9" w:rsidRDefault="00494780" w:rsidP="00871008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3904" w:type="dxa"/>
          </w:tcPr>
          <w:p w14:paraId="4BE5FF36" w14:textId="77777777" w:rsidR="00770957" w:rsidRDefault="00770957" w:rsidP="00871008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Применять на практике современные методики</w:t>
            </w:r>
          </w:p>
          <w:p w14:paraId="517C8E9C" w14:textId="77777777" w:rsidR="00770957" w:rsidRDefault="00770957" w:rsidP="00871008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выступлений, открытых уроков</w:t>
            </w:r>
          </w:p>
          <w:p w14:paraId="3277E844" w14:textId="0597651B" w:rsidR="00770957" w:rsidRDefault="00770957" w:rsidP="00871008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 олимпиадам, конкурсам</w:t>
            </w:r>
            <w:r w:rsidR="00494780">
              <w:rPr>
                <w:color w:val="000000"/>
              </w:rPr>
              <w:t>.</w:t>
            </w:r>
          </w:p>
          <w:p w14:paraId="3D163A44" w14:textId="77777777" w:rsidR="00770957" w:rsidRDefault="00770957" w:rsidP="00871008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пробелов</w:t>
            </w:r>
          </w:p>
          <w:p w14:paraId="18C61A12" w14:textId="77777777" w:rsidR="00770957" w:rsidRDefault="00770957" w:rsidP="00871008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Изучения опыта</w:t>
            </w:r>
            <w:r w:rsidR="00CD4B73">
              <w:rPr>
                <w:color w:val="000000"/>
              </w:rPr>
              <w:t xml:space="preserve"> коллег</w:t>
            </w:r>
            <w:r>
              <w:rPr>
                <w:color w:val="000000"/>
              </w:rPr>
              <w:t xml:space="preserve"> по составлению </w:t>
            </w:r>
            <w:r w:rsidR="00CD4B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индивидуальных образовательных маршрутов</w:t>
            </w:r>
          </w:p>
          <w:p w14:paraId="02E2F671" w14:textId="77777777" w:rsidR="00770957" w:rsidRDefault="00770957" w:rsidP="00871008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своей работы</w:t>
            </w:r>
          </w:p>
        </w:tc>
        <w:tc>
          <w:tcPr>
            <w:tcW w:w="3904" w:type="dxa"/>
          </w:tcPr>
          <w:p w14:paraId="5814EE9E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Применение при подготовке к уроку</w:t>
            </w:r>
          </w:p>
          <w:p w14:paraId="36130BA1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работе МО</w:t>
            </w:r>
          </w:p>
          <w:p w14:paraId="13B1DD02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9784E13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Мотивация учащихся</w:t>
            </w:r>
          </w:p>
          <w:p w14:paraId="0757F929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4FE4D98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Привитие интереса к предмету</w:t>
            </w:r>
          </w:p>
          <w:p w14:paraId="3AF3A6CC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Посещение уроков, работа на семинарах МО</w:t>
            </w:r>
          </w:p>
          <w:p w14:paraId="3052AD23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EC8E710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C55385D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проблем и наработок</w:t>
            </w:r>
          </w:p>
        </w:tc>
      </w:tr>
      <w:tr w:rsidR="00770957" w14:paraId="70E8B1BF" w14:textId="77777777" w:rsidTr="00871008">
        <w:tc>
          <w:tcPr>
            <w:tcW w:w="15614" w:type="dxa"/>
            <w:gridSpan w:val="4"/>
          </w:tcPr>
          <w:p w14:paraId="6F24C6BA" w14:textId="77777777" w:rsidR="00770957" w:rsidRPr="003B5407" w:rsidRDefault="00770957" w:rsidP="0087100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Психолого-педагогическая подготовка</w:t>
            </w:r>
          </w:p>
        </w:tc>
      </w:tr>
      <w:tr w:rsidR="00770957" w14:paraId="431B45DF" w14:textId="77777777" w:rsidTr="00871008">
        <w:tc>
          <w:tcPr>
            <w:tcW w:w="5211" w:type="dxa"/>
          </w:tcPr>
          <w:p w14:paraId="29F7E70C" w14:textId="77777777" w:rsidR="00770957" w:rsidRDefault="00770957" w:rsidP="00871008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индивидуальных особенностей каждого ученика (совместно с психологом)</w:t>
            </w:r>
          </w:p>
        </w:tc>
        <w:tc>
          <w:tcPr>
            <w:tcW w:w="2595" w:type="dxa"/>
          </w:tcPr>
          <w:p w14:paraId="2667782D" w14:textId="048D358E" w:rsidR="00770957" w:rsidRDefault="00494780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904" w:type="dxa"/>
          </w:tcPr>
          <w:p w14:paraId="6A7A0E64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Анкетирование, наблюдение, тестирование – выявление индивидуальных особенностей каждого ребенка</w:t>
            </w:r>
          </w:p>
        </w:tc>
        <w:tc>
          <w:tcPr>
            <w:tcW w:w="3904" w:type="dxa"/>
          </w:tcPr>
          <w:p w14:paraId="67870D6F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Учет психологических особенностей учащихся</w:t>
            </w:r>
          </w:p>
        </w:tc>
      </w:tr>
      <w:tr w:rsidR="00770957" w14:paraId="281D8A78" w14:textId="77777777" w:rsidTr="00871008">
        <w:tc>
          <w:tcPr>
            <w:tcW w:w="15614" w:type="dxa"/>
            <w:gridSpan w:val="4"/>
          </w:tcPr>
          <w:p w14:paraId="08546118" w14:textId="77777777" w:rsidR="00770957" w:rsidRPr="003B5407" w:rsidRDefault="00770957" w:rsidP="0087100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B5407">
              <w:rPr>
                <w:b/>
                <w:color w:val="000000"/>
              </w:rPr>
              <w:t>Личностная готовность</w:t>
            </w:r>
          </w:p>
        </w:tc>
      </w:tr>
      <w:tr w:rsidR="00770957" w14:paraId="723B21B3" w14:textId="77777777" w:rsidTr="00871008">
        <w:tc>
          <w:tcPr>
            <w:tcW w:w="5211" w:type="dxa"/>
          </w:tcPr>
          <w:p w14:paraId="1055F2A4" w14:textId="77777777" w:rsidR="00770957" w:rsidRDefault="00770957" w:rsidP="00871008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Портрет современного учителя</w:t>
            </w:r>
          </w:p>
        </w:tc>
        <w:tc>
          <w:tcPr>
            <w:tcW w:w="2595" w:type="dxa"/>
          </w:tcPr>
          <w:p w14:paraId="4C4A3746" w14:textId="1ABB85AD" w:rsidR="00770957" w:rsidRDefault="00494780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904" w:type="dxa"/>
          </w:tcPr>
          <w:p w14:paraId="56374D06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специальной литературы, развитие общего кругозора</w:t>
            </w:r>
          </w:p>
        </w:tc>
        <w:tc>
          <w:tcPr>
            <w:tcW w:w="3904" w:type="dxa"/>
          </w:tcPr>
          <w:p w14:paraId="2292BBCB" w14:textId="77777777" w:rsidR="00770957" w:rsidRDefault="00770957" w:rsidP="0087100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своих способностей и компетенций</w:t>
            </w:r>
          </w:p>
        </w:tc>
      </w:tr>
    </w:tbl>
    <w:p w14:paraId="6188D0C1" w14:textId="77777777" w:rsidR="00770957" w:rsidRPr="002B16F0" w:rsidRDefault="00770957" w:rsidP="007709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8BD5859" w14:textId="77777777" w:rsidR="002077CE" w:rsidRDefault="002077CE"/>
    <w:sectPr w:rsidR="002077CE" w:rsidSect="00DD40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9AB"/>
    <w:multiLevelType w:val="hybridMultilevel"/>
    <w:tmpl w:val="4A92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482"/>
    <w:multiLevelType w:val="hybridMultilevel"/>
    <w:tmpl w:val="7F36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0943"/>
    <w:multiLevelType w:val="hybridMultilevel"/>
    <w:tmpl w:val="D1FE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1EF7"/>
    <w:multiLevelType w:val="hybridMultilevel"/>
    <w:tmpl w:val="468A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56B5A"/>
    <w:multiLevelType w:val="hybridMultilevel"/>
    <w:tmpl w:val="DCD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677EC"/>
    <w:multiLevelType w:val="hybridMultilevel"/>
    <w:tmpl w:val="2366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06844">
    <w:abstractNumId w:val="4"/>
  </w:num>
  <w:num w:numId="2" w16cid:durableId="1491557184">
    <w:abstractNumId w:val="6"/>
  </w:num>
  <w:num w:numId="3" w16cid:durableId="1146239751">
    <w:abstractNumId w:val="5"/>
  </w:num>
  <w:num w:numId="4" w16cid:durableId="83646391">
    <w:abstractNumId w:val="3"/>
  </w:num>
  <w:num w:numId="5" w16cid:durableId="1422069859">
    <w:abstractNumId w:val="2"/>
  </w:num>
  <w:num w:numId="6" w16cid:durableId="436339230">
    <w:abstractNumId w:val="7"/>
  </w:num>
  <w:num w:numId="7" w16cid:durableId="823474524">
    <w:abstractNumId w:val="0"/>
  </w:num>
  <w:num w:numId="8" w16cid:durableId="63814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957"/>
    <w:rsid w:val="001A2FA5"/>
    <w:rsid w:val="002077CE"/>
    <w:rsid w:val="002F7A68"/>
    <w:rsid w:val="00494780"/>
    <w:rsid w:val="00770957"/>
    <w:rsid w:val="00C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69F3"/>
  <w15:docId w15:val="{A4171F5B-BEF1-4E56-BDE4-8623107E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57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Normal (Web)"/>
    <w:basedOn w:val="a"/>
    <w:uiPriority w:val="99"/>
    <w:unhideWhenUsed/>
    <w:rsid w:val="0077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7095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 Трусковская</cp:lastModifiedBy>
  <cp:revision>6</cp:revision>
  <dcterms:created xsi:type="dcterms:W3CDTF">2020-06-17T09:18:00Z</dcterms:created>
  <dcterms:modified xsi:type="dcterms:W3CDTF">2023-01-30T10:39:00Z</dcterms:modified>
</cp:coreProperties>
</file>