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B" w:rsidRDefault="001569EB" w:rsidP="001569EB">
      <w:pPr>
        <w:jc w:val="center"/>
        <w:rPr>
          <w:b/>
        </w:rPr>
      </w:pPr>
      <w:r w:rsidRPr="001569E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F63DC2">
        <w:pict>
          <v:line id="shape_0" o:spid="_x0000_s1026" style="position:absolute;left:0;text-align:left;z-index:251660288;mso-position-horizontal-relative:text;mso-position-vertical-relative:text" from="-188.95pt,-.75pt" to="-90pt,26.2pt">
            <v:fill o:detectmouseclick="t"/>
          </v:line>
        </w:pict>
      </w:r>
      <w:r>
        <w:rPr>
          <w:b/>
        </w:rPr>
        <w:t>Муниципальное казённое общеобразовательное учреждение средняя общеобразовательная школа с. Гастелло</w:t>
      </w:r>
    </w:p>
    <w:p w:rsidR="001569EB" w:rsidRDefault="001569EB" w:rsidP="001569EB"/>
    <w:tbl>
      <w:tblPr>
        <w:tblW w:w="9713" w:type="dxa"/>
        <w:tblLook w:val="04A0"/>
      </w:tblPr>
      <w:tblGrid>
        <w:gridCol w:w="3510"/>
        <w:gridCol w:w="3261"/>
        <w:gridCol w:w="2942"/>
      </w:tblGrid>
      <w:tr w:rsidR="001569EB" w:rsidTr="009D26DD">
        <w:tc>
          <w:tcPr>
            <w:tcW w:w="3510" w:type="dxa"/>
            <w:shd w:val="clear" w:color="auto" w:fill="auto"/>
          </w:tcPr>
          <w:p w:rsidR="001569EB" w:rsidRDefault="001569EB" w:rsidP="009D26DD">
            <w:r>
              <w:t>ПРИНЯТО</w:t>
            </w:r>
          </w:p>
          <w:p w:rsidR="001569EB" w:rsidRDefault="001569EB" w:rsidP="009D26DD">
            <w:r>
              <w:t>на заседании</w:t>
            </w:r>
          </w:p>
          <w:p w:rsidR="001569EB" w:rsidRDefault="001569EB" w:rsidP="009D26DD">
            <w:r>
              <w:t>Педагогического совета</w:t>
            </w:r>
          </w:p>
          <w:p w:rsidR="001569EB" w:rsidRDefault="001569EB" w:rsidP="009D26DD">
            <w:r>
              <w:t>от 03.12.2015 г. протокол № 2</w:t>
            </w:r>
          </w:p>
        </w:tc>
        <w:tc>
          <w:tcPr>
            <w:tcW w:w="3261" w:type="dxa"/>
            <w:shd w:val="clear" w:color="auto" w:fill="auto"/>
          </w:tcPr>
          <w:p w:rsidR="001569EB" w:rsidRDefault="001569EB" w:rsidP="009D26DD">
            <w:r>
              <w:t>Согласовано</w:t>
            </w:r>
          </w:p>
          <w:p w:rsidR="001569EB" w:rsidRDefault="001569EB" w:rsidP="009D26DD">
            <w:r>
              <w:t>на заседании собрания трудового коллектива.</w:t>
            </w:r>
          </w:p>
          <w:p w:rsidR="001569EB" w:rsidRDefault="001569EB" w:rsidP="009D26DD">
            <w:r>
              <w:t>03.12.2015. Протокол № 1</w:t>
            </w:r>
          </w:p>
        </w:tc>
        <w:tc>
          <w:tcPr>
            <w:tcW w:w="2942" w:type="dxa"/>
            <w:shd w:val="clear" w:color="auto" w:fill="auto"/>
          </w:tcPr>
          <w:p w:rsidR="001569EB" w:rsidRDefault="001569EB" w:rsidP="009D26DD">
            <w:r>
              <w:t>УТВЕРЖДЕНО</w:t>
            </w:r>
          </w:p>
          <w:p w:rsidR="001569EB" w:rsidRDefault="001569EB" w:rsidP="009D26DD">
            <w:r>
              <w:t xml:space="preserve">приказом </w:t>
            </w:r>
          </w:p>
          <w:p w:rsidR="001569EB" w:rsidRDefault="001569EB" w:rsidP="009D26DD">
            <w:r>
              <w:t>директора МКОУ СОШ с</w:t>
            </w:r>
            <w:proofErr w:type="gramStart"/>
            <w:r>
              <w:t>.Г</w:t>
            </w:r>
            <w:proofErr w:type="gramEnd"/>
            <w:r>
              <w:t>астелло</w:t>
            </w:r>
          </w:p>
          <w:p w:rsidR="001569EB" w:rsidRDefault="001569EB" w:rsidP="009D26DD">
            <w:r>
              <w:t>от 03.12.2015 г. № 129</w:t>
            </w:r>
          </w:p>
        </w:tc>
      </w:tr>
    </w:tbl>
    <w:p w:rsidR="001569EB" w:rsidRPr="001569EB" w:rsidRDefault="001569EB" w:rsidP="00DE77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комиссии по противодействию коррупции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Pr="001569E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СОШ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астелло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1.1.​ Настоящее Положение определяет порядок деятельности, задачи и компетенцию Комиссии по противодействию коррупции (далее — Комиссия)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астелло.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1.1.​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науки Российской Федерации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решениями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 совета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другими нормативными правовыми актами школы, а также настоящим Положением.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1.1.​ Комиссия является совещательным органом, который систематически осуществляет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ком​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и устранению причин и условий, порождающих коррупцию;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выработке оптимальных механизмов защиты от проникновения коррупции в школе,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 коррупционных рисков;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созданию единой общешкольной системы мониторинга и информирования сотрудников по проблемам коррупции;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пропаганде и воспитанию;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 Для целей настоящего Положения применяются следующие понятия и определения: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1.3.1.​ Коррупция - под коррупцией понимается противоправная деятельность,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щаяся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1.3.1.​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физических лиц по предупреждению коррупции, уголовному преследованию лиц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​шивших коррупционные преступления, минимизации и (или) ликвидации их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1.3.1.​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1.3.4. В школе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являются: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*​ педагогический коллектив, учебно-вспомогательный персонал и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обучающиеся школы и их родители (законные представители);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физические и юридические лица, заинте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ресованные в качественном оказа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образовательных услуг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1.3.5.​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1.3.5.​ Предупреждение коррупции - деятельность субъектов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поли​тики, направленная на изучение, выявление, ограничение либо устранение явлений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порождающих коррупционные правонарушения, или способствующих их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Задачи Комиссии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2.1.​ Комиссия для решения стоящих перед ней задач: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2.1.​ Координирует деятельность школы по устранению причин коррупции 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способствующих, выявлению и пресечению фактов коррупции и её проявлений.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2.1.​ Вносит предложения, направленные на реализацию мероприятий по устранению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условий, способствующих коррупции в школе.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2.1.​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2.1.​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​рушений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формирования и деятельность Комиссии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Состав членов Комиссии рассматривается и утверждается на 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 трудового коллектива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. Ход рассмотрения и принятое решение фиксируется в протоколе, а состав Комиссии</w:t>
      </w:r>
      <w:r w:rsidR="00DE77DC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директора.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состав Комиссии входят: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представители от педагогического состава;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*​ представители учебно-вспомогательного персонала;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*​ представители от 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3.3.​ 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заседании, они вправе изложить свое мнение по рассматриваемым вопросам в письменном виде.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3.3.​ Заседание Комиссии правомочно, если на нем присутствует не менее двух третей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об​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Член Комиссии добровольно принимает на себя обязательства о неразглашении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затрагивающих честь и достоинство граждан и другой конфиденциальной информации,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3.6.​ Из состава Комиссии председателем назначаются заместитель председателя и секретарь.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3.6.​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 на общественных началах.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3.6.​ Секретарь Комиссии: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членов Комиссии о месте, времени проведения и повестке дня очередного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заседания Комиссии, обеспечивает необходимыми справочно-информационными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Секретарь Комиссии свою деятельность осуществляет на общественных началах.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 4. Полномочия Комиссии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Комиссия координирует деятельность школы по реализации мер противодействия коррупции.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вует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подготовке проектов локальных нормативных актов по вопросам, относящимся к ее компетенции.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4.3.​ Участвует в разработке форм и методов осуществления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контролирует их реализацию.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4.3.​ Рассматривает предложения о совершенствовании методической и организационной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​боты по противодействию коррупции в школе.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4.3.​ Содействует внесению дополнений в локальные нормативные акты с учетом </w:t>
      </w:r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законодательства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4.6.В зависимости от рассматриваемых вопросов, к участию в заседаниях Комиссии мо​гут привлекаться иные лица, по согласованию с председателем Комиссии.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4.7.Решения Комиссии принимаются на заседании открытым голосованием простым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большинством голосов присутствующих членов Комиссии и носят 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рекомендательный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​тер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оформляется протоколом, который подписывает председатель Комиссии, а при необходимо​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​вами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принятии решений.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Председатель Комиссии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5.2.​ Инф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ормирует собрание трудового коллектива 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противодействия коррупции в школе.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5.2.​ Дает соответствующие поручения своему заместителю, секретарю и членам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​сии</w:t>
      </w:r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осуществляет контроль за их выполнением.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5.2.​ Подписывает протокол заседания Комиссии.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Председатель Комиссии и члены Ком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 осуществляют свою деятель</w:t>
      </w: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на общественных началах.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6. Внесение изменений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6.1. Внесение изменений и дополнений в настоящее Положение осуществляется путем</w:t>
      </w:r>
      <w:r w:rsidR="00DE77DC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proofErr w:type="spellEnd"/>
      <w:proofErr w:type="gram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Положения в новой редакции заместителем председателя Комиссии.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7. Порядок создания, ликвидации, реорганизации и переименования</w:t>
      </w:r>
    </w:p>
    <w:p w:rsidR="001569EB" w:rsidRPr="001569EB" w:rsidRDefault="001569EB" w:rsidP="001569E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7.1. Комиссия создается, ликвидируется, реорганизуется и переименовывается приказом</w:t>
      </w:r>
      <w:r w:rsidR="00DE77DC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156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​ректора по решению </w:t>
      </w:r>
      <w:r w:rsidR="00DE77D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трудового коллектива.</w:t>
      </w:r>
    </w:p>
    <w:p w:rsidR="00547B86" w:rsidRDefault="00547B86"/>
    <w:sectPr w:rsidR="0054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569EB"/>
    <w:rsid w:val="001569EB"/>
    <w:rsid w:val="00547B86"/>
    <w:rsid w:val="00D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2017-03-10T03:57:00Z</dcterms:created>
  <dcterms:modified xsi:type="dcterms:W3CDTF">2017-03-10T04:15:00Z</dcterms:modified>
</cp:coreProperties>
</file>